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53"/>
        <w:gridCol w:w="1909"/>
        <w:gridCol w:w="849"/>
        <w:gridCol w:w="1979"/>
      </w:tblGrid>
      <w:tr w:rsidR="005F5DC7" w:rsidTr="005F5DC7">
        <w:trPr>
          <w:trHeight w:val="245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F5DC7" w:rsidRDefault="005F5DC7" w:rsidP="005F5DC7">
            <w:pPr>
              <w:pStyle w:val="msonormalbullet1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>
              <w:rPr>
                <w:b/>
                <w:bCs/>
                <w:sz w:val="44"/>
                <w:szCs w:val="44"/>
              </w:rPr>
              <w:t>Р</w:t>
            </w:r>
            <w:proofErr w:type="gramEnd"/>
            <w:r>
              <w:rPr>
                <w:b/>
                <w:bCs/>
                <w:sz w:val="44"/>
                <w:szCs w:val="44"/>
              </w:rPr>
              <w:t xml:space="preserve"> Е Ш Е Н И Е</w:t>
            </w:r>
          </w:p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С О В Е Т   Д Е </w:t>
            </w:r>
            <w:proofErr w:type="gramStart"/>
            <w:r>
              <w:rPr>
                <w:b/>
                <w:bCs/>
                <w:sz w:val="44"/>
                <w:szCs w:val="44"/>
              </w:rPr>
              <w:t>П</w:t>
            </w:r>
            <w:proofErr w:type="gramEnd"/>
            <w:r>
              <w:rPr>
                <w:b/>
                <w:bCs/>
                <w:sz w:val="44"/>
                <w:szCs w:val="44"/>
              </w:rPr>
              <w:t xml:space="preserve"> У Т А Т О В</w:t>
            </w:r>
          </w:p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ТРУДОВОЙ  СЕЛЬСОВЕТ</w:t>
            </w:r>
          </w:p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А </w:t>
            </w:r>
            <w:proofErr w:type="gramStart"/>
            <w:r>
              <w:rPr>
                <w:b/>
                <w:bCs/>
                <w:sz w:val="28"/>
                <w:szCs w:val="28"/>
              </w:rPr>
              <w:t>Ш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Л И Н С К И Й   Р А Й О Н </w:t>
            </w:r>
          </w:p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Н Б У Р Г С К О Й    О Б Л А С Т И</w:t>
            </w:r>
          </w:p>
          <w:p w:rsidR="005F5DC7" w:rsidRDefault="005F5DC7" w:rsidP="005F5D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Третьего созыва</w:t>
            </w:r>
          </w:p>
        </w:tc>
      </w:tr>
      <w:tr w:rsidR="005F5DC7" w:rsidTr="005F5DC7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5F5DC7">
        <w:trPr>
          <w:trHeight w:val="397"/>
        </w:trPr>
        <w:tc>
          <w:tcPr>
            <w:tcW w:w="4453" w:type="dxa"/>
          </w:tcPr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18.06.2019</w:t>
            </w:r>
          </w:p>
        </w:tc>
        <w:tc>
          <w:tcPr>
            <w:tcW w:w="849" w:type="dxa"/>
            <w:hideMark/>
          </w:tcPr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5F5DC7" w:rsidP="005F5DC7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33/124-рс</w:t>
            </w:r>
          </w:p>
        </w:tc>
      </w:tr>
    </w:tbl>
    <w:p w:rsidR="005F5DC7" w:rsidRDefault="005F5DC7" w:rsidP="005F5DC7">
      <w:pPr>
        <w:pStyle w:val="2"/>
      </w:pPr>
    </w:p>
    <w:p w:rsidR="005F5DC7" w:rsidRDefault="005F5DC7" w:rsidP="005F5DC7">
      <w:pPr>
        <w:pStyle w:val="2"/>
        <w:jc w:val="center"/>
        <w:rPr>
          <w:rFonts w:ascii="Arial" w:hAnsi="Arial"/>
          <w:sz w:val="16"/>
        </w:rPr>
      </w:pPr>
      <w:r>
        <w:t xml:space="preserve"> </w:t>
      </w:r>
    </w:p>
    <w:p w:rsidR="005F5DC7" w:rsidRDefault="006365B4" w:rsidP="005F5DC7">
      <w:pPr>
        <w:pStyle w:val="2"/>
        <w:tabs>
          <w:tab w:val="left" w:pos="6663"/>
        </w:tabs>
        <w:rPr>
          <w:sz w:val="24"/>
          <w:szCs w:val="24"/>
        </w:rPr>
      </w:pPr>
      <w:r w:rsidRPr="006365B4">
        <w:pict>
          <v:line id="_x0000_s1026" style="position:absolute;z-index:251656192" from="273.6pt,3.95pt" to="295.2pt,3.95pt"/>
        </w:pict>
      </w:r>
      <w:r w:rsidRPr="006365B4">
        <w:pict>
          <v:line id="_x0000_s1027" style="position:absolute;z-index:251657216" from="295.2pt,3.95pt" to="295.2pt,25.55pt"/>
        </w:pict>
      </w:r>
      <w:r w:rsidRPr="006365B4">
        <w:pict>
          <v:line id="_x0000_s1028" style="position:absolute;z-index:251658240" from="0,1.7pt" to="21.6pt,1.7pt"/>
        </w:pict>
      </w:r>
      <w:r w:rsidRPr="006365B4">
        <w:pict>
          <v:line id="_x0000_s1029" style="position:absolute;z-index:251659264" from="0,1.7pt" to="0,23.3pt"/>
        </w:pict>
      </w:r>
      <w:r w:rsidR="005F5DC7">
        <w:rPr>
          <w:sz w:val="28"/>
          <w:szCs w:val="28"/>
        </w:rPr>
        <w:t xml:space="preserve"> </w:t>
      </w:r>
      <w:r w:rsidR="005F5DC7">
        <w:rPr>
          <w:sz w:val="24"/>
          <w:szCs w:val="24"/>
        </w:rPr>
        <w:t>О внесении изменений и дополнений в решение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Совета депутатов муниципального образования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Трудовой     сельсовет    </w:t>
      </w: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    района 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Оренбургской области от  18.12.2018 г. № 29/112-рс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«О     бюджете   муниципального    образования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Трудовой сельсовет на 2019 год 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плановый </w:t>
      </w:r>
    </w:p>
    <w:p w:rsidR="005F5DC7" w:rsidRDefault="005F5DC7" w:rsidP="005F5DC7">
      <w:pPr>
        <w:pStyle w:val="2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 период  2020 -2021  годов » </w:t>
      </w:r>
    </w:p>
    <w:p w:rsidR="005F5DC7" w:rsidRDefault="005F5DC7" w:rsidP="005F5DC7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</w:p>
    <w:p w:rsidR="005F5DC7" w:rsidRDefault="005F5DC7" w:rsidP="005F5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5F5DC7" w:rsidRPr="005F5DC7" w:rsidRDefault="005F5DC7" w:rsidP="005F5DC7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5DC7">
        <w:rPr>
          <w:sz w:val="28"/>
          <w:szCs w:val="28"/>
        </w:rPr>
        <w:t>1.  Внести в решение Совета депутатов от 18.12.2018 г. № 29/112-рс</w:t>
      </w:r>
    </w:p>
    <w:p w:rsidR="005F5DC7" w:rsidRPr="005F5DC7" w:rsidRDefault="005F5DC7" w:rsidP="005F5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C7">
        <w:rPr>
          <w:rFonts w:ascii="Times New Roman" w:hAnsi="Times New Roman" w:cs="Times New Roman"/>
          <w:sz w:val="28"/>
          <w:szCs w:val="28"/>
        </w:rPr>
        <w:t>«О бюджете муниципального образования Трудовой сельсовет на 2019 год и на плановый период 2020 -2021 годов», (далее - Решение), в редакции от 22.05.2019 № 32/123-рс,  внести следующие изменения:</w:t>
      </w:r>
    </w:p>
    <w:p w:rsidR="005F5DC7" w:rsidRDefault="005F5DC7" w:rsidP="005F5DC7">
      <w:pPr>
        <w:pStyle w:val="a3"/>
        <w:numPr>
          <w:ilvl w:val="1"/>
          <w:numId w:val="1"/>
        </w:numPr>
        <w:tabs>
          <w:tab w:val="left" w:pos="900"/>
          <w:tab w:val="left" w:pos="6840"/>
        </w:tabs>
        <w:ind w:right="-1"/>
        <w:jc w:val="both"/>
      </w:pPr>
      <w:r>
        <w:t>В пункте 1.</w:t>
      </w:r>
      <w:r w:rsidR="00551FF9">
        <w:t>1</w:t>
      </w:r>
      <w:r>
        <w:t xml:space="preserve">. словосочетание «в сумме 8389,4 тыс. рублей» заменить словосочетанием «в сумме </w:t>
      </w:r>
      <w:r w:rsidR="00551FF9">
        <w:t>8639,4</w:t>
      </w:r>
      <w:r>
        <w:t xml:space="preserve"> тыс. рублей»;</w:t>
      </w:r>
    </w:p>
    <w:p w:rsidR="00551FF9" w:rsidRDefault="00551FF9" w:rsidP="002B6B43">
      <w:pPr>
        <w:pStyle w:val="a3"/>
        <w:numPr>
          <w:ilvl w:val="1"/>
          <w:numId w:val="1"/>
        </w:numPr>
        <w:tabs>
          <w:tab w:val="left" w:pos="900"/>
          <w:tab w:val="left" w:pos="6840"/>
        </w:tabs>
        <w:ind w:right="-1"/>
        <w:jc w:val="both"/>
      </w:pPr>
      <w:r>
        <w:t xml:space="preserve">В пункте 1.2. словосочетание «в сумме </w:t>
      </w:r>
      <w:r w:rsidR="008F11EC">
        <w:t>8441,3</w:t>
      </w:r>
      <w:r>
        <w:t xml:space="preserve"> тыс. рублей» заменить словосочетанием «в сумме 8691,3 тыс. рублей»;</w:t>
      </w:r>
    </w:p>
    <w:p w:rsidR="001255CA" w:rsidRPr="001255CA" w:rsidRDefault="005F5DC7" w:rsidP="005F5DC7">
      <w:pPr>
        <w:pStyle w:val="2"/>
        <w:numPr>
          <w:ilvl w:val="0"/>
          <w:numId w:val="2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 xml:space="preserve">Приложения 3-7,9 </w:t>
      </w:r>
      <w:r w:rsidR="001255CA" w:rsidRPr="001255CA">
        <w:rPr>
          <w:sz w:val="28"/>
          <w:szCs w:val="28"/>
        </w:rPr>
        <w:t>к настоящему Решению изложить в новой редакции (прилагаются).</w:t>
      </w:r>
    </w:p>
    <w:p w:rsidR="005F5DC7" w:rsidRPr="001255CA" w:rsidRDefault="005F5DC7" w:rsidP="005F5DC7">
      <w:pPr>
        <w:pStyle w:val="2"/>
        <w:numPr>
          <w:ilvl w:val="0"/>
          <w:numId w:val="2"/>
        </w:numPr>
        <w:tabs>
          <w:tab w:val="left" w:pos="6663"/>
        </w:tabs>
        <w:jc w:val="both"/>
        <w:rPr>
          <w:sz w:val="28"/>
          <w:szCs w:val="28"/>
        </w:rPr>
      </w:pPr>
      <w:r w:rsidRPr="001255CA">
        <w:rPr>
          <w:sz w:val="28"/>
          <w:szCs w:val="28"/>
        </w:rPr>
        <w:t xml:space="preserve">Настоящее решение вступает в силу после его  официального     опубликования в районной газете «Маяк».   </w:t>
      </w:r>
    </w:p>
    <w:p w:rsidR="005F5DC7" w:rsidRDefault="005F5DC7" w:rsidP="005F5D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5DC7" w:rsidRDefault="005F5DC7" w:rsidP="005F5DC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Председатель Совета депутатов                                               М.В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54764" w:rsidRPr="005F5DC7" w:rsidRDefault="005F5DC7" w:rsidP="005F5DC7">
      <w:pPr>
        <w:widowControl w:val="0"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прокурору района, УФК по Оренбургской области, финансовому отделу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редакции газеты «Маяк».</w:t>
      </w:r>
    </w:p>
    <w:sectPr w:rsidR="00F54764" w:rsidRPr="005F5DC7" w:rsidSect="0063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C7"/>
    <w:rsid w:val="001255CA"/>
    <w:rsid w:val="002B6B43"/>
    <w:rsid w:val="00551FF9"/>
    <w:rsid w:val="005F5DC7"/>
    <w:rsid w:val="006365B4"/>
    <w:rsid w:val="008F11EC"/>
    <w:rsid w:val="00942FD7"/>
    <w:rsid w:val="00F5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2019-06-20T06:35:00Z</cp:lastPrinted>
  <dcterms:created xsi:type="dcterms:W3CDTF">2019-06-19T05:45:00Z</dcterms:created>
  <dcterms:modified xsi:type="dcterms:W3CDTF">2019-06-20T06:37:00Z</dcterms:modified>
</cp:coreProperties>
</file>